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E3" w:rsidRDefault="0048345B" w:rsidP="008E0C82">
      <w:pPr>
        <w:spacing w:before="100" w:beforeAutospacing="1" w:after="100" w:afterAutospacing="1" w:line="480" w:lineRule="auto"/>
        <w:ind w:left="57"/>
        <w:rPr>
          <w:rFonts w:ascii="Times New Roman" w:hAnsi="Times New Roman" w:cs="Times New Roman"/>
          <w:color w:val="000000"/>
          <w:sz w:val="24"/>
          <w:szCs w:val="24"/>
        </w:rPr>
      </w:pPr>
      <w:r>
        <w:rPr>
          <w:rFonts w:ascii="Times New Roman" w:hAnsi="Times New Roman" w:cs="Times New Roman"/>
          <w:color w:val="000000"/>
          <w:sz w:val="24"/>
          <w:szCs w:val="24"/>
        </w:rPr>
        <w:t>Name:</w:t>
      </w:r>
    </w:p>
    <w:p w:rsidR="0048345B" w:rsidRDefault="0048345B" w:rsidP="008E0C82">
      <w:pPr>
        <w:spacing w:before="100" w:beforeAutospacing="1" w:after="100" w:afterAutospacing="1" w:line="480" w:lineRule="auto"/>
        <w:ind w:left="57"/>
        <w:rPr>
          <w:rFonts w:ascii="Times New Roman" w:hAnsi="Times New Roman" w:cs="Times New Roman"/>
          <w:color w:val="000000"/>
          <w:sz w:val="24"/>
          <w:szCs w:val="24"/>
        </w:rPr>
      </w:pPr>
      <w:r>
        <w:rPr>
          <w:rFonts w:ascii="Times New Roman" w:hAnsi="Times New Roman" w:cs="Times New Roman"/>
          <w:color w:val="000000"/>
          <w:sz w:val="24"/>
          <w:szCs w:val="24"/>
        </w:rPr>
        <w:t>Course:</w:t>
      </w:r>
    </w:p>
    <w:p w:rsidR="0048345B" w:rsidRDefault="0048345B" w:rsidP="008E0C82">
      <w:pPr>
        <w:spacing w:before="100" w:beforeAutospacing="1" w:after="100" w:afterAutospacing="1" w:line="480" w:lineRule="auto"/>
        <w:ind w:left="57"/>
        <w:rPr>
          <w:rFonts w:ascii="Times New Roman" w:hAnsi="Times New Roman" w:cs="Times New Roman"/>
          <w:color w:val="000000"/>
          <w:sz w:val="24"/>
          <w:szCs w:val="24"/>
        </w:rPr>
      </w:pPr>
      <w:r>
        <w:rPr>
          <w:rFonts w:ascii="Times New Roman" w:hAnsi="Times New Roman" w:cs="Times New Roman"/>
          <w:color w:val="000000"/>
          <w:sz w:val="24"/>
          <w:szCs w:val="24"/>
        </w:rPr>
        <w:t>Prof</w:t>
      </w:r>
    </w:p>
    <w:p w:rsidR="0048345B" w:rsidRDefault="0048345B" w:rsidP="008E0C82">
      <w:pPr>
        <w:spacing w:before="100" w:beforeAutospacing="1" w:after="100" w:afterAutospacing="1" w:line="480" w:lineRule="auto"/>
        <w:ind w:left="57"/>
        <w:rPr>
          <w:rFonts w:ascii="Times New Roman" w:hAnsi="Times New Roman" w:cs="Times New Roman"/>
          <w:color w:val="000000"/>
          <w:sz w:val="24"/>
          <w:szCs w:val="24"/>
        </w:rPr>
      </w:pPr>
      <w:r>
        <w:rPr>
          <w:rFonts w:ascii="Times New Roman" w:hAnsi="Times New Roman" w:cs="Times New Roman"/>
          <w:color w:val="000000"/>
          <w:sz w:val="24"/>
          <w:szCs w:val="24"/>
        </w:rPr>
        <w:t>Date:</w:t>
      </w:r>
    </w:p>
    <w:p w:rsidR="0048345B" w:rsidRPr="00262FD6" w:rsidRDefault="0048345B" w:rsidP="008E0C82">
      <w:pPr>
        <w:spacing w:before="100" w:beforeAutospacing="1" w:after="100" w:afterAutospacing="1" w:line="480" w:lineRule="auto"/>
        <w:ind w:left="57"/>
        <w:rPr>
          <w:rFonts w:ascii="Times New Roman" w:hAnsi="Times New Roman" w:cs="Times New Roman"/>
          <w:color w:val="000000"/>
          <w:sz w:val="24"/>
          <w:szCs w:val="24"/>
        </w:rPr>
      </w:pPr>
      <w:bookmarkStart w:id="0" w:name="_GoBack"/>
      <w:bookmarkEnd w:id="0"/>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Identify each of the following players in the Enron scandal and explain their role/contribution to the downfall of the company: Kenneth Lay, Jeff Skilling, Cliff Baxter, Andrew </w:t>
      </w:r>
      <w:proofErr w:type="spellStart"/>
      <w:r w:rsidRPr="004C2D47">
        <w:rPr>
          <w:rFonts w:ascii="Times New Roman" w:eastAsia="Times New Roman" w:hAnsi="Times New Roman" w:cs="Times New Roman"/>
          <w:color w:val="000000"/>
          <w:sz w:val="24"/>
          <w:szCs w:val="24"/>
        </w:rPr>
        <w:t>Fastow</w:t>
      </w:r>
      <w:proofErr w:type="spellEnd"/>
      <w:r w:rsidRPr="004C2D47">
        <w:rPr>
          <w:rFonts w:ascii="Times New Roman" w:eastAsia="Times New Roman" w:hAnsi="Times New Roman" w:cs="Times New Roman"/>
          <w:color w:val="000000"/>
          <w:sz w:val="24"/>
          <w:szCs w:val="24"/>
        </w:rPr>
        <w:t xml:space="preserve">, Lou </w:t>
      </w:r>
      <w:proofErr w:type="spellStart"/>
      <w:r w:rsidRPr="004C2D47">
        <w:rPr>
          <w:rFonts w:ascii="Times New Roman" w:eastAsia="Times New Roman" w:hAnsi="Times New Roman" w:cs="Times New Roman"/>
          <w:color w:val="000000"/>
          <w:sz w:val="24"/>
          <w:szCs w:val="24"/>
        </w:rPr>
        <w:t>Pai</w:t>
      </w:r>
      <w:proofErr w:type="spellEnd"/>
      <w:r w:rsidRPr="004C2D47">
        <w:rPr>
          <w:rFonts w:ascii="Times New Roman" w:eastAsia="Times New Roman" w:hAnsi="Times New Roman" w:cs="Times New Roman"/>
          <w:color w:val="000000"/>
          <w:sz w:val="24"/>
          <w:szCs w:val="24"/>
        </w:rPr>
        <w:t xml:space="preserve">, </w:t>
      </w:r>
      <w:proofErr w:type="gramStart"/>
      <w:r w:rsidRPr="004C2D47">
        <w:rPr>
          <w:rFonts w:ascii="Times New Roman" w:eastAsia="Times New Roman" w:hAnsi="Times New Roman" w:cs="Times New Roman"/>
          <w:color w:val="000000"/>
          <w:sz w:val="24"/>
          <w:szCs w:val="24"/>
        </w:rPr>
        <w:t>Tim</w:t>
      </w:r>
      <w:proofErr w:type="gramEnd"/>
      <w:r w:rsidRPr="004C2D47">
        <w:rPr>
          <w:rFonts w:ascii="Times New Roman" w:eastAsia="Times New Roman" w:hAnsi="Times New Roman" w:cs="Times New Roman"/>
          <w:color w:val="000000"/>
          <w:sz w:val="24"/>
          <w:szCs w:val="24"/>
        </w:rPr>
        <w:t xml:space="preserve"> Belden.</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Kenneth Lay</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He was the Chairman or Chief Executive Officer of the company up to 1997. First of all, in 1990, Lay hired Jeffrey Skilling to take lead of Enron’s effort to focus on commodities trading in deregulated markets. Lay amongst other leaders were taken responsible of the company downfall following that they weren’t ethical and morally responsible. Lay was ruthless and he engaged in worst form of self-promotion.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Jeff Skilling</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He was the president and chief operating officer of the company from 1997. Skilling worked hand in hand with Lay. He assigned nomenclatures like the Darth </w:t>
      </w:r>
      <w:proofErr w:type="spellStart"/>
      <w:r w:rsidRPr="004C2D47">
        <w:rPr>
          <w:rFonts w:ascii="Times New Roman" w:eastAsia="Times New Roman" w:hAnsi="Times New Roman" w:cs="Times New Roman"/>
          <w:color w:val="000000"/>
          <w:sz w:val="24"/>
          <w:szCs w:val="24"/>
        </w:rPr>
        <w:t>vader</w:t>
      </w:r>
      <w:proofErr w:type="spellEnd"/>
      <w:r w:rsidRPr="004C2D47">
        <w:rPr>
          <w:rFonts w:ascii="Times New Roman" w:eastAsia="Times New Roman" w:hAnsi="Times New Roman" w:cs="Times New Roman"/>
          <w:color w:val="000000"/>
          <w:sz w:val="24"/>
          <w:szCs w:val="24"/>
        </w:rPr>
        <w:t xml:space="preserve"> and the prince to himself and to other top workers. He fired employees at the whims of managers, employees who </w:t>
      </w:r>
      <w:r w:rsidRPr="004C2D47">
        <w:rPr>
          <w:rFonts w:ascii="Times New Roman" w:eastAsia="Times New Roman" w:hAnsi="Times New Roman" w:cs="Times New Roman"/>
          <w:color w:val="000000"/>
          <w:sz w:val="24"/>
          <w:szCs w:val="24"/>
        </w:rPr>
        <w:lastRenderedPageBreak/>
        <w:t xml:space="preserve">had been made to believe in the world changer program the company believed in. A good example is his hiring of Andrew </w:t>
      </w:r>
      <w:proofErr w:type="spellStart"/>
      <w:r w:rsidRPr="004C2D47">
        <w:rPr>
          <w:rFonts w:ascii="Times New Roman" w:eastAsia="Times New Roman" w:hAnsi="Times New Roman" w:cs="Times New Roman"/>
          <w:color w:val="000000"/>
          <w:sz w:val="24"/>
          <w:szCs w:val="24"/>
        </w:rPr>
        <w:t>Fastow</w:t>
      </w:r>
      <w:proofErr w:type="spellEnd"/>
      <w:r w:rsidRPr="004C2D47">
        <w:rPr>
          <w:rFonts w:ascii="Times New Roman" w:eastAsia="Times New Roman" w:hAnsi="Times New Roman" w:cs="Times New Roman"/>
          <w:color w:val="000000"/>
          <w:sz w:val="24"/>
          <w:szCs w:val="24"/>
        </w:rPr>
        <w:t xml:space="preserve"> in less than a year.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Cliff Baxter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Enron’s former vice chairman. This guy fought against the accounting practices of the company that led to its bankruptcy. He was one of the 29 company executives that were sued by Enron shareholders for having cashed in 780 million pounds share options.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Andrew </w:t>
      </w:r>
      <w:proofErr w:type="spellStart"/>
      <w:r w:rsidRPr="004C2D47">
        <w:rPr>
          <w:rFonts w:ascii="Times New Roman" w:eastAsia="Times New Roman" w:hAnsi="Times New Roman" w:cs="Times New Roman"/>
          <w:color w:val="000000"/>
          <w:sz w:val="24"/>
          <w:szCs w:val="24"/>
        </w:rPr>
        <w:t>Fastow</w:t>
      </w:r>
      <w:proofErr w:type="spellEnd"/>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proofErr w:type="spellStart"/>
      <w:r w:rsidRPr="004C2D47">
        <w:rPr>
          <w:rFonts w:ascii="Times New Roman" w:eastAsia="Times New Roman" w:hAnsi="Times New Roman" w:cs="Times New Roman"/>
          <w:color w:val="000000"/>
          <w:sz w:val="24"/>
          <w:szCs w:val="24"/>
        </w:rPr>
        <w:t>Fastow</w:t>
      </w:r>
      <w:proofErr w:type="spellEnd"/>
      <w:r w:rsidRPr="004C2D47">
        <w:rPr>
          <w:rFonts w:ascii="Times New Roman" w:eastAsia="Times New Roman" w:hAnsi="Times New Roman" w:cs="Times New Roman"/>
          <w:color w:val="000000"/>
          <w:sz w:val="24"/>
          <w:szCs w:val="24"/>
        </w:rPr>
        <w:t xml:space="preserve"> created the initial two partnerships for the company, i.e. LJM claimed to buy poor performing company assets and hedge risky investments hence helping the company hide its debts and inflate profits that didn’t exist. The other partnership was </w:t>
      </w:r>
      <w:proofErr w:type="spellStart"/>
      <w:r w:rsidRPr="004C2D47">
        <w:rPr>
          <w:rFonts w:ascii="Times New Roman" w:eastAsia="Times New Roman" w:hAnsi="Times New Roman" w:cs="Times New Roman"/>
          <w:color w:val="000000"/>
          <w:sz w:val="24"/>
          <w:szCs w:val="24"/>
        </w:rPr>
        <w:t>Chewco</w:t>
      </w:r>
      <w:proofErr w:type="spellEnd"/>
      <w:r w:rsidRPr="004C2D47">
        <w:rPr>
          <w:rFonts w:ascii="Times New Roman" w:eastAsia="Times New Roman" w:hAnsi="Times New Roman" w:cs="Times New Roman"/>
          <w:color w:val="000000"/>
          <w:sz w:val="24"/>
          <w:szCs w:val="24"/>
        </w:rPr>
        <w:t xml:space="preserve"> which was to purchase the University of California pension fund’s stake in a joint venture named JEDI. The partnership, however, failed to meet the requirements to be kept of the company’s balance sheet.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Lou </w:t>
      </w:r>
      <w:proofErr w:type="spellStart"/>
      <w:r w:rsidRPr="004C2D47">
        <w:rPr>
          <w:rFonts w:ascii="Times New Roman" w:eastAsia="Times New Roman" w:hAnsi="Times New Roman" w:cs="Times New Roman"/>
          <w:color w:val="000000"/>
          <w:sz w:val="24"/>
          <w:szCs w:val="24"/>
        </w:rPr>
        <w:t>Pai</w:t>
      </w:r>
      <w:proofErr w:type="spellEnd"/>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proofErr w:type="spellStart"/>
      <w:r w:rsidRPr="004C2D47">
        <w:rPr>
          <w:rFonts w:ascii="Times New Roman" w:eastAsia="Times New Roman" w:hAnsi="Times New Roman" w:cs="Times New Roman"/>
          <w:color w:val="000000"/>
          <w:sz w:val="24"/>
          <w:szCs w:val="24"/>
        </w:rPr>
        <w:t>Pai</w:t>
      </w:r>
      <w:proofErr w:type="spellEnd"/>
      <w:r w:rsidRPr="004C2D47">
        <w:rPr>
          <w:rFonts w:ascii="Times New Roman" w:eastAsia="Times New Roman" w:hAnsi="Times New Roman" w:cs="Times New Roman"/>
          <w:color w:val="000000"/>
          <w:sz w:val="24"/>
          <w:szCs w:val="24"/>
        </w:rPr>
        <w:t xml:space="preserve"> was among the company’s top executives. He helped the company rise as well as collapse. Prior to leaving Enron, he cashed in some hundreds of millions worth of the company’s stock. There is a case where </w:t>
      </w:r>
      <w:proofErr w:type="spellStart"/>
      <w:r w:rsidRPr="004C2D47">
        <w:rPr>
          <w:rFonts w:ascii="Times New Roman" w:eastAsia="Times New Roman" w:hAnsi="Times New Roman" w:cs="Times New Roman"/>
          <w:color w:val="000000"/>
          <w:sz w:val="24"/>
          <w:szCs w:val="24"/>
        </w:rPr>
        <w:t>Pai</w:t>
      </w:r>
      <w:proofErr w:type="spellEnd"/>
      <w:r w:rsidRPr="004C2D47">
        <w:rPr>
          <w:rFonts w:ascii="Times New Roman" w:eastAsia="Times New Roman" w:hAnsi="Times New Roman" w:cs="Times New Roman"/>
          <w:color w:val="000000"/>
          <w:sz w:val="24"/>
          <w:szCs w:val="24"/>
        </w:rPr>
        <w:t xml:space="preserve"> and other Enron employees went to a strip club in Houston and spent about $800 on lunch – money for the company – misappropriation.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Time Belden </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proofErr w:type="gramStart"/>
      <w:r w:rsidRPr="004C2D47">
        <w:rPr>
          <w:rFonts w:ascii="Times New Roman" w:eastAsia="Times New Roman" w:hAnsi="Times New Roman" w:cs="Times New Roman"/>
          <w:color w:val="000000"/>
          <w:sz w:val="24"/>
          <w:szCs w:val="24"/>
        </w:rPr>
        <w:t>Enron’s head of trading during its time.</w:t>
      </w:r>
      <w:proofErr w:type="gramEnd"/>
      <w:r w:rsidRPr="004C2D47">
        <w:rPr>
          <w:rFonts w:ascii="Times New Roman" w:eastAsia="Times New Roman" w:hAnsi="Times New Roman" w:cs="Times New Roman"/>
          <w:color w:val="000000"/>
          <w:sz w:val="24"/>
          <w:szCs w:val="24"/>
        </w:rPr>
        <w:t xml:space="preserve"> Belden spurred California’s energy crisis. He committed a conspiracy – wired fraud and deregulation.</w:t>
      </w:r>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Was the relationship between Ken Lay and the Bush family unethical? Explain.</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The relationship between Lay and the Bush family was ethical. From the video, it is said that Bush made fun of phone-calling Lay. People considered the relationship as one within hidden agendas as they couldn’t figure out how the leader could be-friend a single corporation operating within the bounds of the country. The ties that Bush and Lay had were broad and deep and had a pretty long history. The ties benefitted each of them. Lay and his wife made a contribution to bush gubernatorial campaign (Texas governor) in 1994 indicating the ethical relationship they had. </w:t>
      </w:r>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What was the "Enron Oil Scandal?"</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Two top officers from Enron Oil Trading (EOT) </w:t>
      </w:r>
      <w:proofErr w:type="spellStart"/>
      <w:r w:rsidRPr="004C2D47">
        <w:rPr>
          <w:rFonts w:ascii="Times New Roman" w:eastAsia="Times New Roman" w:hAnsi="Times New Roman" w:cs="Times New Roman"/>
          <w:color w:val="000000"/>
          <w:sz w:val="24"/>
          <w:szCs w:val="24"/>
        </w:rPr>
        <w:t>Loius</w:t>
      </w:r>
      <w:proofErr w:type="spellEnd"/>
      <w:r w:rsidRPr="004C2D47">
        <w:rPr>
          <w:rFonts w:ascii="Times New Roman" w:eastAsia="Times New Roman" w:hAnsi="Times New Roman" w:cs="Times New Roman"/>
          <w:color w:val="000000"/>
          <w:sz w:val="24"/>
          <w:szCs w:val="24"/>
        </w:rPr>
        <w:t xml:space="preserve"> </w:t>
      </w:r>
      <w:proofErr w:type="spellStart"/>
      <w:r w:rsidRPr="004C2D47">
        <w:rPr>
          <w:rFonts w:ascii="Times New Roman" w:eastAsia="Times New Roman" w:hAnsi="Times New Roman" w:cs="Times New Roman"/>
          <w:color w:val="000000"/>
          <w:sz w:val="24"/>
          <w:szCs w:val="24"/>
        </w:rPr>
        <w:t>Borget</w:t>
      </w:r>
      <w:proofErr w:type="spellEnd"/>
      <w:r w:rsidRPr="004C2D47">
        <w:rPr>
          <w:rFonts w:ascii="Times New Roman" w:eastAsia="Times New Roman" w:hAnsi="Times New Roman" w:cs="Times New Roman"/>
          <w:color w:val="000000"/>
          <w:sz w:val="24"/>
          <w:szCs w:val="24"/>
        </w:rPr>
        <w:t xml:space="preserve"> (the president) and Tom Mastroeni (the treasurer) charged over opening undisclosed bank accounts with the aim of carrying out transactions that are unauthorized. The EOT had opened a bank account at the Eastern Savings Bank and both officials were the official signatories on the account which wasn’t known to the company headquarters. Millions of dollars from EOT had been banked into the account and worse </w:t>
      </w:r>
      <w:proofErr w:type="gramStart"/>
      <w:r w:rsidRPr="004C2D47">
        <w:rPr>
          <w:rFonts w:ascii="Times New Roman" w:eastAsia="Times New Roman" w:hAnsi="Times New Roman" w:cs="Times New Roman"/>
          <w:color w:val="000000"/>
          <w:sz w:val="24"/>
          <w:szCs w:val="24"/>
        </w:rPr>
        <w:t>off,</w:t>
      </w:r>
      <w:proofErr w:type="gramEnd"/>
      <w:r w:rsidRPr="004C2D47">
        <w:rPr>
          <w:rFonts w:ascii="Times New Roman" w:eastAsia="Times New Roman" w:hAnsi="Times New Roman" w:cs="Times New Roman"/>
          <w:color w:val="000000"/>
          <w:sz w:val="24"/>
          <w:szCs w:val="24"/>
        </w:rPr>
        <w:t xml:space="preserve"> $2 million had been transacted to Mastroeni’s account from the same bank!</w:t>
      </w:r>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What was "mark-to-market accounting?" Why was this problematic?</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Mark-to-marketing accounting technique makes a company book an asset’s value or a liability’s based on the current market valuations or perceived changes in the market valuations as opposed to the cost of the asset. The abuses that relate to mark-to-market accounting or fair value facilitated the fraud and deceit at Enron. Changing from the conventional historical cost method to the fair value accounting lays the groundwork for so much of accounting fraud and abuse. </w:t>
      </w:r>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How did Jeff Skilling's "Darwinian" approach affect Enron?</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With the "Darwinian" approach, people would take work away from you – a Darwinism for ideas and projects. This is an approach that undermined the health of the company, for instance, the compensation for people who negotiated deals with other firms was determined by the size of the transaction and not its long-term impact. This made the company keep the only employees who hit the anticipated profits. The culture of this approach was to step on other employees throats to advance your career. Enron could fire like 15% of its employees yearly based on that approach. </w:t>
      </w:r>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What was "pump &amp; dump?"</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Pump &amp; dump was a deliberate strategy that engaged in the creation or promulgation of a number of unauthentic statements meant to entice a stock to a higher level than it normally would go purposely seeking to sell shares in the ensuing frenzy. The case of Enron’s pump &amp; dump stood out, it was so sophisticated and definitely the best oiled chicanery. The leaders of the company knew the real earnings of the company but it hid big losses to enticed stakeholders/partners e.g. the case of Vinson and Elkins. </w:t>
      </w:r>
    </w:p>
    <w:p w:rsidR="004C2D47" w:rsidRPr="004C2D47" w:rsidRDefault="004C2D47" w:rsidP="004C2D47">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What was "structured finance?"</w:t>
      </w:r>
    </w:p>
    <w:p w:rsidR="004C2D47" w:rsidRPr="004C2D47" w:rsidRDefault="004C2D47" w:rsidP="004C2D47">
      <w:pPr>
        <w:spacing w:before="100" w:beforeAutospacing="1" w:after="100" w:afterAutospacing="1" w:line="480" w:lineRule="auto"/>
        <w:ind w:left="57"/>
        <w:rPr>
          <w:rFonts w:ascii="Times New Roman" w:eastAsia="Times New Roman" w:hAnsi="Times New Roman" w:cs="Times New Roman"/>
          <w:color w:val="000000"/>
          <w:sz w:val="24"/>
          <w:szCs w:val="24"/>
        </w:rPr>
      </w:pPr>
      <w:r w:rsidRPr="004C2D47">
        <w:rPr>
          <w:rFonts w:ascii="Times New Roman" w:eastAsia="Times New Roman" w:hAnsi="Times New Roman" w:cs="Times New Roman"/>
          <w:color w:val="000000"/>
          <w:sz w:val="24"/>
          <w:szCs w:val="24"/>
        </w:rPr>
        <w:t xml:space="preserve">Structured finance was the feasible sounding vehicle used by Enron’s co-conspirator advisors to make whatever they were doing look and sound authentic. Their conscience knew they were doing the wrong thing although the good thing is that this could not be known out there. Someone could confuse </w:t>
      </w:r>
      <w:proofErr w:type="gramStart"/>
      <w:r w:rsidRPr="004C2D47">
        <w:rPr>
          <w:rFonts w:ascii="Times New Roman" w:eastAsia="Times New Roman" w:hAnsi="Times New Roman" w:cs="Times New Roman"/>
          <w:color w:val="000000"/>
          <w:sz w:val="24"/>
          <w:szCs w:val="24"/>
        </w:rPr>
        <w:t>these</w:t>
      </w:r>
      <w:proofErr w:type="gramEnd"/>
      <w:r w:rsidRPr="004C2D47">
        <w:rPr>
          <w:rFonts w:ascii="Times New Roman" w:eastAsia="Times New Roman" w:hAnsi="Times New Roman" w:cs="Times New Roman"/>
          <w:color w:val="000000"/>
          <w:sz w:val="24"/>
          <w:szCs w:val="24"/>
        </w:rPr>
        <w:t xml:space="preserve"> structured finance if they thought of fraud since they appeared legitimate and the protested angrily when allegations arose. </w:t>
      </w:r>
    </w:p>
    <w:p w:rsidR="00FA2BA6" w:rsidRPr="00262FD6" w:rsidRDefault="00C361CD"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r w:rsidRPr="00262FD6">
        <w:rPr>
          <w:rFonts w:ascii="Times New Roman" w:eastAsia="Times New Roman" w:hAnsi="Times New Roman" w:cs="Times New Roman"/>
          <w:color w:val="000000"/>
          <w:sz w:val="24"/>
          <w:szCs w:val="24"/>
        </w:rPr>
        <w:t xml:space="preserve">Andy </w:t>
      </w:r>
      <w:proofErr w:type="spellStart"/>
      <w:r w:rsidRPr="00262FD6">
        <w:rPr>
          <w:rFonts w:ascii="Times New Roman" w:eastAsia="Times New Roman" w:hAnsi="Times New Roman" w:cs="Times New Roman"/>
          <w:color w:val="000000"/>
          <w:sz w:val="24"/>
          <w:szCs w:val="24"/>
        </w:rPr>
        <w:t>Fastow</w:t>
      </w:r>
      <w:proofErr w:type="spellEnd"/>
      <w:r w:rsidRPr="00262FD6">
        <w:rPr>
          <w:rFonts w:ascii="Times New Roman" w:eastAsia="Times New Roman" w:hAnsi="Times New Roman" w:cs="Times New Roman"/>
          <w:color w:val="000000"/>
          <w:sz w:val="24"/>
          <w:szCs w:val="24"/>
        </w:rPr>
        <w:t xml:space="preserve"> served as the CFO of Enron Company and at the same time a partner in the company’s special entity, this led to conflict of in</w:t>
      </w:r>
      <w:r w:rsidR="00293007" w:rsidRPr="00262FD6">
        <w:rPr>
          <w:rFonts w:ascii="Times New Roman" w:eastAsia="Times New Roman" w:hAnsi="Times New Roman" w:cs="Times New Roman"/>
          <w:color w:val="000000"/>
          <w:sz w:val="24"/>
          <w:szCs w:val="24"/>
        </w:rPr>
        <w:t>terest since his decisions as CFO were influenced to an extend by his interests as a partner in the company</w:t>
      </w:r>
      <w:r w:rsidR="004C2D47">
        <w:rPr>
          <w:rFonts w:ascii="Times New Roman" w:eastAsia="Times New Roman" w:hAnsi="Times New Roman" w:cs="Times New Roman"/>
          <w:color w:val="000000"/>
          <w:sz w:val="24"/>
          <w:szCs w:val="24"/>
        </w:rPr>
        <w:t xml:space="preserve">. </w:t>
      </w:r>
      <w:r w:rsidR="00293007" w:rsidRPr="00262FD6">
        <w:rPr>
          <w:rFonts w:ascii="Times New Roman" w:eastAsia="Times New Roman" w:hAnsi="Times New Roman" w:cs="Times New Roman"/>
          <w:color w:val="000000"/>
          <w:sz w:val="24"/>
          <w:szCs w:val="24"/>
        </w:rPr>
        <w:t xml:space="preserve">This conflict of interest is seen in </w:t>
      </w:r>
      <w:proofErr w:type="spellStart"/>
      <w:r w:rsidR="00293007" w:rsidRPr="00262FD6">
        <w:rPr>
          <w:rFonts w:ascii="Times New Roman" w:eastAsia="Times New Roman" w:hAnsi="Times New Roman" w:cs="Times New Roman"/>
          <w:color w:val="000000"/>
          <w:sz w:val="24"/>
          <w:szCs w:val="24"/>
        </w:rPr>
        <w:t>Fastows</w:t>
      </w:r>
      <w:proofErr w:type="spellEnd"/>
      <w:r w:rsidR="00293007" w:rsidRPr="00262FD6">
        <w:rPr>
          <w:rFonts w:ascii="Times New Roman" w:eastAsia="Times New Roman" w:hAnsi="Times New Roman" w:cs="Times New Roman"/>
          <w:color w:val="000000"/>
          <w:sz w:val="24"/>
          <w:szCs w:val="24"/>
        </w:rPr>
        <w:t xml:space="preserve"> scheme </w:t>
      </w:r>
      <w:r w:rsidR="00CA43C6" w:rsidRPr="00262FD6">
        <w:rPr>
          <w:rFonts w:ascii="Times New Roman" w:eastAsia="Times New Roman" w:hAnsi="Times New Roman" w:cs="Times New Roman"/>
          <w:color w:val="000000"/>
          <w:sz w:val="24"/>
          <w:szCs w:val="24"/>
        </w:rPr>
        <w:t>use special purpose vehicles (SPVs)</w:t>
      </w:r>
      <w:r w:rsidR="00B44361">
        <w:rPr>
          <w:rFonts w:ascii="Times New Roman" w:eastAsia="Times New Roman" w:hAnsi="Times New Roman" w:cs="Times New Roman"/>
          <w:color w:val="000000"/>
          <w:sz w:val="24"/>
          <w:szCs w:val="24"/>
        </w:rPr>
        <w:t xml:space="preserve"> </w:t>
      </w:r>
      <w:r w:rsidR="00CA43C6" w:rsidRPr="00262FD6">
        <w:rPr>
          <w:rFonts w:ascii="Times New Roman" w:eastAsia="Times New Roman" w:hAnsi="Times New Roman" w:cs="Times New Roman"/>
          <w:color w:val="000000"/>
          <w:sz w:val="24"/>
          <w:szCs w:val="24"/>
        </w:rPr>
        <w:t>off the balance sheet to hide the company’s debt and toxic investor ad creditor assets.</w:t>
      </w:r>
    </w:p>
    <w:p w:rsidR="00C375E3" w:rsidRPr="008E0C82" w:rsidRDefault="00C375E3" w:rsidP="008E0C82">
      <w:pPr>
        <w:numPr>
          <w:ilvl w:val="0"/>
          <w:numId w:val="1"/>
        </w:numPr>
        <w:spacing w:before="100" w:beforeAutospacing="1" w:after="100" w:afterAutospacing="1" w:line="480" w:lineRule="auto"/>
        <w:ind w:left="57" w:firstLine="0"/>
        <w:rPr>
          <w:rFonts w:ascii="Times New Roman" w:eastAsia="Times New Roman" w:hAnsi="Times New Roman" w:cs="Times New Roman"/>
          <w:i/>
          <w:color w:val="000000"/>
          <w:sz w:val="24"/>
          <w:szCs w:val="24"/>
        </w:rPr>
      </w:pPr>
      <w:r w:rsidRPr="008E0C82">
        <w:rPr>
          <w:rFonts w:ascii="Times New Roman" w:eastAsia="Times New Roman" w:hAnsi="Times New Roman" w:cs="Times New Roman"/>
          <w:i/>
          <w:color w:val="000000"/>
          <w:sz w:val="24"/>
          <w:szCs w:val="24"/>
        </w:rPr>
        <w:t>What was the "California Component" to Enron?</w:t>
      </w:r>
    </w:p>
    <w:p w:rsidR="00FA2BA6" w:rsidRPr="00262FD6" w:rsidRDefault="00FA2BA6" w:rsidP="008E0C82">
      <w:pPr>
        <w:pStyle w:val="ListParagraph"/>
        <w:spacing w:before="100" w:beforeAutospacing="1" w:after="100" w:afterAutospacing="1" w:line="480" w:lineRule="auto"/>
        <w:ind w:left="57"/>
        <w:rPr>
          <w:rFonts w:ascii="Times New Roman" w:eastAsia="Times New Roman" w:hAnsi="Times New Roman" w:cs="Times New Roman"/>
          <w:color w:val="000000"/>
          <w:sz w:val="24"/>
          <w:szCs w:val="24"/>
        </w:rPr>
      </w:pPr>
    </w:p>
    <w:p w:rsidR="0016432D" w:rsidRPr="00262FD6" w:rsidRDefault="00FA2BA6"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r w:rsidRPr="00262FD6">
        <w:rPr>
          <w:rFonts w:ascii="Times New Roman" w:eastAsia="Times New Roman" w:hAnsi="Times New Roman" w:cs="Times New Roman"/>
          <w:color w:val="000000"/>
          <w:sz w:val="24"/>
          <w:szCs w:val="24"/>
        </w:rPr>
        <w:t xml:space="preserve">The </w:t>
      </w:r>
      <w:r w:rsidRPr="00262FD6">
        <w:rPr>
          <w:rFonts w:ascii="Times New Roman" w:eastAsia="Times New Roman" w:hAnsi="Times New Roman" w:cs="Times New Roman"/>
          <w:color w:val="000000"/>
          <w:sz w:val="24"/>
          <w:szCs w:val="24"/>
        </w:rPr>
        <w:t>"California Component" to Enron</w:t>
      </w:r>
      <w:r w:rsidRPr="00262FD6">
        <w:rPr>
          <w:rFonts w:ascii="Times New Roman" w:eastAsia="Times New Roman" w:hAnsi="Times New Roman" w:cs="Times New Roman"/>
          <w:color w:val="000000"/>
          <w:sz w:val="24"/>
          <w:szCs w:val="24"/>
        </w:rPr>
        <w:t xml:space="preserve"> is the need for FECR to protect consumers from exploitation</w:t>
      </w:r>
      <w:r w:rsidR="005815CB" w:rsidRPr="00262FD6">
        <w:rPr>
          <w:rFonts w:ascii="Times New Roman" w:eastAsia="Times New Roman" w:hAnsi="Times New Roman" w:cs="Times New Roman"/>
          <w:color w:val="000000"/>
          <w:sz w:val="24"/>
          <w:szCs w:val="24"/>
        </w:rPr>
        <w:t xml:space="preserve"> by greedy energy companies that create energy shortages</w:t>
      </w:r>
      <w:r w:rsidRPr="00262FD6">
        <w:rPr>
          <w:rFonts w:ascii="Times New Roman" w:eastAsia="Times New Roman" w:hAnsi="Times New Roman" w:cs="Times New Roman"/>
          <w:color w:val="000000"/>
          <w:sz w:val="24"/>
          <w:szCs w:val="24"/>
        </w:rPr>
        <w:t xml:space="preserve"> li</w:t>
      </w:r>
      <w:r w:rsidR="005815CB" w:rsidRPr="00262FD6">
        <w:rPr>
          <w:rFonts w:ascii="Times New Roman" w:eastAsia="Times New Roman" w:hAnsi="Times New Roman" w:cs="Times New Roman"/>
          <w:color w:val="000000"/>
          <w:sz w:val="24"/>
          <w:szCs w:val="24"/>
        </w:rPr>
        <w:t>ke created by Enron in the 2001</w:t>
      </w:r>
      <w:r w:rsidRPr="00262FD6">
        <w:rPr>
          <w:rFonts w:ascii="Times New Roman" w:eastAsia="Times New Roman" w:hAnsi="Times New Roman" w:cs="Times New Roman"/>
          <w:color w:val="000000"/>
          <w:sz w:val="24"/>
          <w:szCs w:val="24"/>
        </w:rPr>
        <w:t xml:space="preserve"> energy crisis that cost them billions in surcharges. </w:t>
      </w:r>
    </w:p>
    <w:p w:rsidR="00C375E3" w:rsidRPr="008E0C82" w:rsidRDefault="00C375E3" w:rsidP="008E0C82">
      <w:pPr>
        <w:numPr>
          <w:ilvl w:val="0"/>
          <w:numId w:val="1"/>
        </w:numPr>
        <w:spacing w:before="100" w:beforeAutospacing="1" w:after="100" w:afterAutospacing="1" w:line="480" w:lineRule="auto"/>
        <w:ind w:left="57" w:firstLine="0"/>
        <w:rPr>
          <w:rFonts w:ascii="Times New Roman" w:eastAsia="Times New Roman" w:hAnsi="Times New Roman" w:cs="Times New Roman"/>
          <w:i/>
          <w:color w:val="000000"/>
          <w:sz w:val="24"/>
          <w:szCs w:val="24"/>
        </w:rPr>
      </w:pPr>
      <w:r w:rsidRPr="008E0C82">
        <w:rPr>
          <w:rFonts w:ascii="Times New Roman" w:eastAsia="Times New Roman" w:hAnsi="Times New Roman" w:cs="Times New Roman"/>
          <w:i/>
          <w:color w:val="000000"/>
          <w:sz w:val="24"/>
          <w:szCs w:val="24"/>
        </w:rPr>
        <w:t>What was "FERC" and how was it connected to Enron?</w:t>
      </w:r>
    </w:p>
    <w:p w:rsidR="00055EB1" w:rsidRPr="00262FD6" w:rsidRDefault="002B7EDB"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r w:rsidRPr="00262FD6">
        <w:rPr>
          <w:rFonts w:ascii="Times New Roman" w:eastAsia="Times New Roman" w:hAnsi="Times New Roman" w:cs="Times New Roman"/>
          <w:color w:val="000000"/>
          <w:sz w:val="24"/>
          <w:szCs w:val="24"/>
        </w:rPr>
        <w:t>The </w:t>
      </w:r>
      <w:r w:rsidRPr="00262FD6">
        <w:rPr>
          <w:rFonts w:ascii="Times New Roman" w:eastAsia="Times New Roman" w:hAnsi="Times New Roman" w:cs="Times New Roman"/>
          <w:bCs/>
          <w:color w:val="000000"/>
          <w:sz w:val="24"/>
          <w:szCs w:val="24"/>
        </w:rPr>
        <w:t>Federal Energy Regulatory Commission</w:t>
      </w:r>
      <w:r w:rsidRPr="00262FD6">
        <w:rPr>
          <w:rFonts w:ascii="Times New Roman" w:eastAsia="Times New Roman" w:hAnsi="Times New Roman" w:cs="Times New Roman"/>
          <w:color w:val="000000"/>
          <w:sz w:val="24"/>
          <w:szCs w:val="24"/>
        </w:rPr>
        <w:t> (</w:t>
      </w:r>
      <w:r w:rsidRPr="00262FD6">
        <w:rPr>
          <w:rFonts w:ascii="Times New Roman" w:eastAsia="Times New Roman" w:hAnsi="Times New Roman" w:cs="Times New Roman"/>
          <w:bCs/>
          <w:color w:val="000000"/>
          <w:sz w:val="24"/>
          <w:szCs w:val="24"/>
        </w:rPr>
        <w:t>FERC</w:t>
      </w:r>
      <w:r w:rsidR="00DA3A68" w:rsidRPr="00262FD6">
        <w:rPr>
          <w:rFonts w:ascii="Times New Roman" w:eastAsia="Times New Roman" w:hAnsi="Times New Roman" w:cs="Times New Roman"/>
          <w:bCs/>
          <w:color w:val="000000"/>
          <w:sz w:val="24"/>
          <w:szCs w:val="24"/>
        </w:rPr>
        <w:t>) is a United S</w:t>
      </w:r>
      <w:r w:rsidR="00E75F7A" w:rsidRPr="00262FD6">
        <w:rPr>
          <w:rFonts w:ascii="Times New Roman" w:eastAsia="Times New Roman" w:hAnsi="Times New Roman" w:cs="Times New Roman"/>
          <w:bCs/>
          <w:color w:val="000000"/>
          <w:sz w:val="24"/>
          <w:szCs w:val="24"/>
        </w:rPr>
        <w:t>tates</w:t>
      </w:r>
      <w:r w:rsidR="00DA3A68" w:rsidRPr="00262FD6">
        <w:rPr>
          <w:rFonts w:ascii="Times New Roman" w:eastAsia="Times New Roman" w:hAnsi="Times New Roman" w:cs="Times New Roman"/>
          <w:bCs/>
          <w:color w:val="000000"/>
          <w:sz w:val="24"/>
          <w:szCs w:val="24"/>
        </w:rPr>
        <w:t xml:space="preserve"> federal agency that was tasked with regulation of wholesale trading on electricity and gas, transportation and developments regarding the same in the country.</w:t>
      </w:r>
      <w:r w:rsidR="00E75F7A" w:rsidRPr="00262FD6">
        <w:rPr>
          <w:rFonts w:ascii="Times New Roman" w:eastAsia="Times New Roman" w:hAnsi="Times New Roman" w:cs="Times New Roman"/>
          <w:bCs/>
          <w:color w:val="000000"/>
          <w:sz w:val="24"/>
          <w:szCs w:val="24"/>
        </w:rPr>
        <w:t xml:space="preserve">  FERC developed a mutually beneficial relationship with Enron and this limited it regulatory powers on the </w:t>
      </w:r>
      <w:r w:rsidR="002625D3" w:rsidRPr="00262FD6">
        <w:rPr>
          <w:rFonts w:ascii="Times New Roman" w:eastAsia="Times New Roman" w:hAnsi="Times New Roman" w:cs="Times New Roman"/>
          <w:bCs/>
          <w:color w:val="000000"/>
          <w:sz w:val="24"/>
          <w:szCs w:val="24"/>
        </w:rPr>
        <w:t>company. Enron’</w:t>
      </w:r>
      <w:r w:rsidR="0016432D" w:rsidRPr="00262FD6">
        <w:rPr>
          <w:rFonts w:ascii="Times New Roman" w:eastAsia="Times New Roman" w:hAnsi="Times New Roman" w:cs="Times New Roman"/>
          <w:bCs/>
          <w:color w:val="000000"/>
          <w:sz w:val="24"/>
          <w:szCs w:val="24"/>
        </w:rPr>
        <w:t>s business model t</w:t>
      </w:r>
      <w:r w:rsidR="002625D3" w:rsidRPr="00262FD6">
        <w:rPr>
          <w:rFonts w:ascii="Times New Roman" w:eastAsia="Times New Roman" w:hAnsi="Times New Roman" w:cs="Times New Roman"/>
          <w:bCs/>
          <w:color w:val="000000"/>
          <w:sz w:val="24"/>
          <w:szCs w:val="24"/>
        </w:rPr>
        <w:t>u</w:t>
      </w:r>
      <w:r w:rsidR="0016432D" w:rsidRPr="00262FD6">
        <w:rPr>
          <w:rFonts w:ascii="Times New Roman" w:eastAsia="Times New Roman" w:hAnsi="Times New Roman" w:cs="Times New Roman"/>
          <w:bCs/>
          <w:color w:val="000000"/>
          <w:sz w:val="24"/>
          <w:szCs w:val="24"/>
        </w:rPr>
        <w:t>r</w:t>
      </w:r>
      <w:r w:rsidR="002625D3" w:rsidRPr="00262FD6">
        <w:rPr>
          <w:rFonts w:ascii="Times New Roman" w:eastAsia="Times New Roman" w:hAnsi="Times New Roman" w:cs="Times New Roman"/>
          <w:bCs/>
          <w:color w:val="000000"/>
          <w:sz w:val="24"/>
          <w:szCs w:val="24"/>
        </w:rPr>
        <w:t xml:space="preserve">ned electricity into a speculative commodity and this removed the government oversight through FERC and led to </w:t>
      </w:r>
      <w:r w:rsidR="0016432D" w:rsidRPr="00262FD6">
        <w:rPr>
          <w:rFonts w:ascii="Times New Roman" w:eastAsia="Times New Roman" w:hAnsi="Times New Roman" w:cs="Times New Roman"/>
          <w:bCs/>
          <w:color w:val="000000"/>
          <w:sz w:val="24"/>
          <w:szCs w:val="24"/>
        </w:rPr>
        <w:t xml:space="preserve">exploitation of consumers through price and supply </w:t>
      </w:r>
      <w:proofErr w:type="gramStart"/>
      <w:r w:rsidR="0016432D" w:rsidRPr="00262FD6">
        <w:rPr>
          <w:rFonts w:ascii="Times New Roman" w:eastAsia="Times New Roman" w:hAnsi="Times New Roman" w:cs="Times New Roman"/>
          <w:bCs/>
          <w:color w:val="000000"/>
          <w:sz w:val="24"/>
          <w:szCs w:val="24"/>
        </w:rPr>
        <w:t>manipulation</w:t>
      </w:r>
      <w:r w:rsidR="004C2D47">
        <w:rPr>
          <w:rFonts w:ascii="Times New Roman" w:eastAsia="Times New Roman" w:hAnsi="Times New Roman" w:cs="Times New Roman"/>
          <w:bCs/>
          <w:color w:val="000000"/>
          <w:sz w:val="24"/>
          <w:szCs w:val="24"/>
        </w:rPr>
        <w:t xml:space="preserve"> </w:t>
      </w:r>
      <w:r w:rsidR="00384FB2" w:rsidRPr="00384FB2">
        <w:rPr>
          <w:rFonts w:ascii="Times New Roman" w:hAnsi="Times New Roman" w:cs="Times New Roman"/>
          <w:sz w:val="24"/>
          <w:szCs w:val="24"/>
        </w:rPr>
        <w:t>.</w:t>
      </w:r>
      <w:proofErr w:type="gramEnd"/>
      <w:r w:rsidR="00E75F7A" w:rsidRPr="00262FD6">
        <w:rPr>
          <w:rFonts w:ascii="Times New Roman" w:eastAsia="Times New Roman" w:hAnsi="Times New Roman" w:cs="Times New Roman"/>
          <w:bCs/>
          <w:color w:val="000000"/>
          <w:sz w:val="24"/>
          <w:szCs w:val="24"/>
        </w:rPr>
        <w:t xml:space="preserve"> </w:t>
      </w:r>
      <w:r w:rsidR="00DA3A68" w:rsidRPr="00262FD6">
        <w:rPr>
          <w:rFonts w:ascii="Times New Roman" w:eastAsia="Times New Roman" w:hAnsi="Times New Roman" w:cs="Times New Roman"/>
          <w:bCs/>
          <w:color w:val="000000"/>
          <w:sz w:val="24"/>
          <w:szCs w:val="24"/>
        </w:rPr>
        <w:t xml:space="preserve"> </w:t>
      </w:r>
    </w:p>
    <w:p w:rsidR="00C375E3" w:rsidRPr="008E0C82" w:rsidRDefault="008E0C82" w:rsidP="008E0C82">
      <w:pPr>
        <w:numPr>
          <w:ilvl w:val="0"/>
          <w:numId w:val="1"/>
        </w:numPr>
        <w:spacing w:before="100" w:beforeAutospacing="1" w:after="100" w:afterAutospacing="1" w:line="480" w:lineRule="auto"/>
        <w:ind w:left="57" w:firstLine="0"/>
        <w:rPr>
          <w:rFonts w:ascii="Times New Roman" w:eastAsia="Times New Roman" w:hAnsi="Times New Roman" w:cs="Times New Roman"/>
          <w:i/>
          <w:color w:val="000000"/>
          <w:sz w:val="24"/>
          <w:szCs w:val="24"/>
        </w:rPr>
      </w:pPr>
      <w:r w:rsidRPr="008E0C82">
        <w:rPr>
          <w:rFonts w:ascii="Times New Roman" w:eastAsia="Times New Roman" w:hAnsi="Times New Roman" w:cs="Times New Roman"/>
          <w:i/>
          <w:color w:val="000000"/>
          <w:sz w:val="24"/>
          <w:szCs w:val="24"/>
        </w:rPr>
        <w:t>What</w:t>
      </w:r>
      <w:r w:rsidR="00C375E3" w:rsidRPr="008E0C82">
        <w:rPr>
          <w:rFonts w:ascii="Times New Roman" w:eastAsia="Times New Roman" w:hAnsi="Times New Roman" w:cs="Times New Roman"/>
          <w:i/>
          <w:color w:val="000000"/>
          <w:sz w:val="24"/>
          <w:szCs w:val="24"/>
        </w:rPr>
        <w:t xml:space="preserve"> happened to the Arthur Andersen accounting firm?</w:t>
      </w:r>
    </w:p>
    <w:p w:rsidR="004125C5" w:rsidRPr="00262FD6" w:rsidRDefault="004125C5"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r w:rsidRPr="00262FD6">
        <w:rPr>
          <w:rFonts w:ascii="Times New Roman" w:eastAsia="Times New Roman" w:hAnsi="Times New Roman" w:cs="Times New Roman"/>
          <w:color w:val="000000"/>
          <w:sz w:val="24"/>
          <w:szCs w:val="24"/>
        </w:rPr>
        <w:t xml:space="preserve">The </w:t>
      </w:r>
      <w:r w:rsidRPr="00262FD6">
        <w:rPr>
          <w:rFonts w:ascii="Times New Roman" w:eastAsia="Times New Roman" w:hAnsi="Times New Roman" w:cs="Times New Roman"/>
          <w:color w:val="000000"/>
          <w:sz w:val="24"/>
          <w:szCs w:val="24"/>
        </w:rPr>
        <w:t>Arthur Andersen accounting firm</w:t>
      </w:r>
      <w:r w:rsidRPr="00262FD6">
        <w:rPr>
          <w:rFonts w:ascii="Times New Roman" w:eastAsia="Times New Roman" w:hAnsi="Times New Roman" w:cs="Times New Roman"/>
          <w:color w:val="000000"/>
          <w:sz w:val="24"/>
          <w:szCs w:val="24"/>
        </w:rPr>
        <w:t xml:space="preserve"> was accused of obstructing just by helping Enron Company destroy thousands of its documents, computer files and emails to cover up fraud.</w:t>
      </w:r>
      <w:r w:rsidR="009517B7" w:rsidRPr="00262FD6">
        <w:rPr>
          <w:rFonts w:ascii="Times New Roman" w:eastAsia="Times New Roman" w:hAnsi="Times New Roman" w:cs="Times New Roman"/>
          <w:color w:val="000000"/>
          <w:sz w:val="24"/>
          <w:szCs w:val="24"/>
        </w:rPr>
        <w:t xml:space="preserve"> An investigation by the US Justice Department saw the company indicted for obstruction of justice in March 2002. </w:t>
      </w:r>
      <w:r w:rsidR="00055EB1" w:rsidRPr="00262FD6">
        <w:rPr>
          <w:rFonts w:ascii="Times New Roman" w:eastAsia="Times New Roman" w:hAnsi="Times New Roman" w:cs="Times New Roman"/>
          <w:color w:val="000000"/>
          <w:sz w:val="24"/>
          <w:szCs w:val="24"/>
        </w:rPr>
        <w:t>In June 2002, the company was found guilty and fined $500,000 in cash and placed on probation for 5 years</w:t>
      </w:r>
      <w:r w:rsidR="00384FB2">
        <w:rPr>
          <w:rFonts w:ascii="Times New Roman" w:eastAsia="Times New Roman" w:hAnsi="Times New Roman" w:cs="Times New Roman"/>
          <w:color w:val="000000"/>
          <w:sz w:val="24"/>
          <w:szCs w:val="24"/>
        </w:rPr>
        <w:t xml:space="preserve"> </w:t>
      </w:r>
      <w:r w:rsidR="00384FB2">
        <w:rPr>
          <w:rFonts w:ascii="Times New Roman" w:eastAsia="Times New Roman" w:hAnsi="Times New Roman" w:cs="Times New Roman"/>
          <w:color w:val="000000"/>
          <w:sz w:val="24"/>
          <w:szCs w:val="24"/>
        </w:rPr>
        <w:t>(</w:t>
      </w:r>
      <w:r w:rsidR="00384FB2" w:rsidRPr="00A30631">
        <w:rPr>
          <w:rFonts w:ascii="Times New Roman" w:hAnsi="Times New Roman" w:cs="Times New Roman"/>
          <w:sz w:val="24"/>
          <w:szCs w:val="24"/>
        </w:rPr>
        <w:t>M</w:t>
      </w:r>
      <w:r w:rsidR="00384FB2">
        <w:rPr>
          <w:rFonts w:ascii="Times New Roman" w:hAnsi="Times New Roman" w:cs="Times New Roman"/>
          <w:sz w:val="24"/>
          <w:szCs w:val="24"/>
        </w:rPr>
        <w:t xml:space="preserve">cLean &amp; </w:t>
      </w:r>
      <w:proofErr w:type="spellStart"/>
      <w:r w:rsidR="00384FB2">
        <w:rPr>
          <w:rFonts w:ascii="Times New Roman" w:hAnsi="Times New Roman" w:cs="Times New Roman"/>
          <w:sz w:val="24"/>
          <w:szCs w:val="24"/>
        </w:rPr>
        <w:t>Elkind</w:t>
      </w:r>
      <w:proofErr w:type="spellEnd"/>
      <w:r w:rsidR="00384FB2">
        <w:rPr>
          <w:rFonts w:ascii="Times New Roman" w:hAnsi="Times New Roman" w:cs="Times New Roman"/>
          <w:sz w:val="24"/>
          <w:szCs w:val="24"/>
        </w:rPr>
        <w:t>, 2013</w:t>
      </w:r>
      <w:r w:rsidR="00384FB2">
        <w:rPr>
          <w:rFonts w:ascii="Times New Roman" w:hAnsi="Times New Roman" w:cs="Times New Roman"/>
          <w:sz w:val="24"/>
          <w:szCs w:val="24"/>
        </w:rPr>
        <w:t>)</w:t>
      </w:r>
      <w:r w:rsidR="00055EB1" w:rsidRPr="00262FD6">
        <w:rPr>
          <w:rFonts w:ascii="Times New Roman" w:eastAsia="Times New Roman" w:hAnsi="Times New Roman" w:cs="Times New Roman"/>
          <w:color w:val="000000"/>
          <w:sz w:val="24"/>
          <w:szCs w:val="24"/>
        </w:rPr>
        <w:t>.</w:t>
      </w:r>
    </w:p>
    <w:p w:rsidR="00A93C83" w:rsidRPr="00262FD6" w:rsidRDefault="00A93C83"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p>
    <w:p w:rsidR="00C375E3" w:rsidRPr="008E0C82" w:rsidRDefault="00C375E3" w:rsidP="008E0C82">
      <w:pPr>
        <w:numPr>
          <w:ilvl w:val="0"/>
          <w:numId w:val="1"/>
        </w:numPr>
        <w:spacing w:before="100" w:beforeAutospacing="1" w:after="100" w:afterAutospacing="1" w:line="480" w:lineRule="auto"/>
        <w:ind w:left="57" w:firstLine="0"/>
        <w:rPr>
          <w:rFonts w:ascii="Times New Roman" w:eastAsia="Times New Roman" w:hAnsi="Times New Roman" w:cs="Times New Roman"/>
          <w:i/>
          <w:color w:val="000000"/>
          <w:sz w:val="24"/>
          <w:szCs w:val="24"/>
        </w:rPr>
      </w:pPr>
      <w:r w:rsidRPr="008E0C82">
        <w:rPr>
          <w:rFonts w:ascii="Times New Roman" w:eastAsia="Times New Roman" w:hAnsi="Times New Roman" w:cs="Times New Roman"/>
          <w:i/>
          <w:color w:val="000000"/>
          <w:sz w:val="24"/>
          <w:szCs w:val="24"/>
        </w:rPr>
        <w:t xml:space="preserve">Google Kenneth Lay and </w:t>
      </w:r>
      <w:proofErr w:type="gramStart"/>
      <w:r w:rsidRPr="008E0C82">
        <w:rPr>
          <w:rFonts w:ascii="Times New Roman" w:eastAsia="Times New Roman" w:hAnsi="Times New Roman" w:cs="Times New Roman"/>
          <w:i/>
          <w:color w:val="000000"/>
          <w:sz w:val="24"/>
          <w:szCs w:val="24"/>
        </w:rPr>
        <w:t>discuss</w:t>
      </w:r>
      <w:proofErr w:type="gramEnd"/>
      <w:r w:rsidRPr="008E0C82">
        <w:rPr>
          <w:rFonts w:ascii="Times New Roman" w:eastAsia="Times New Roman" w:hAnsi="Times New Roman" w:cs="Times New Roman"/>
          <w:i/>
          <w:color w:val="000000"/>
          <w:sz w:val="24"/>
          <w:szCs w:val="24"/>
        </w:rPr>
        <w:t xml:space="preserve"> what became of him after his arrest. Be sure to cite your source.</w:t>
      </w:r>
    </w:p>
    <w:p w:rsidR="00B72D29" w:rsidRPr="00262FD6" w:rsidRDefault="00B72D29"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r w:rsidRPr="00262FD6">
        <w:rPr>
          <w:rFonts w:ascii="Times New Roman" w:eastAsia="Times New Roman" w:hAnsi="Times New Roman" w:cs="Times New Roman"/>
          <w:color w:val="000000"/>
          <w:sz w:val="24"/>
          <w:szCs w:val="24"/>
        </w:rPr>
        <w:t xml:space="preserve">After his first arrest </w:t>
      </w:r>
      <w:r w:rsidRPr="00262FD6">
        <w:rPr>
          <w:rFonts w:ascii="Times New Roman" w:eastAsia="Times New Roman" w:hAnsi="Times New Roman" w:cs="Times New Roman"/>
          <w:color w:val="000000"/>
          <w:sz w:val="24"/>
          <w:szCs w:val="24"/>
        </w:rPr>
        <w:t>Kenneth Lay</w:t>
      </w:r>
      <w:r w:rsidRPr="00262FD6">
        <w:rPr>
          <w:rFonts w:ascii="Times New Roman" w:eastAsia="Times New Roman" w:hAnsi="Times New Roman" w:cs="Times New Roman"/>
          <w:color w:val="000000"/>
          <w:sz w:val="24"/>
          <w:szCs w:val="24"/>
        </w:rPr>
        <w:t xml:space="preserve">, convicted on six accounts of fraud and conspiracy and additional four bank frauds </w:t>
      </w:r>
      <w:r w:rsidR="00966F28" w:rsidRPr="00262FD6">
        <w:rPr>
          <w:rFonts w:ascii="Times New Roman" w:eastAsia="Times New Roman" w:hAnsi="Times New Roman" w:cs="Times New Roman"/>
          <w:color w:val="000000"/>
          <w:sz w:val="24"/>
          <w:szCs w:val="24"/>
        </w:rPr>
        <w:t xml:space="preserve">is freed on a $5million bond. He died of coronary heart disease on </w:t>
      </w:r>
      <w:r w:rsidR="00A93C83" w:rsidRPr="00262FD6">
        <w:rPr>
          <w:rFonts w:ascii="Times New Roman" w:eastAsia="Times New Roman" w:hAnsi="Times New Roman" w:cs="Times New Roman"/>
          <w:color w:val="000000"/>
          <w:sz w:val="24"/>
          <w:szCs w:val="24"/>
        </w:rPr>
        <w:t>the 6</w:t>
      </w:r>
      <w:r w:rsidR="00A93C83" w:rsidRPr="00262FD6">
        <w:rPr>
          <w:rFonts w:ascii="Times New Roman" w:eastAsia="Times New Roman" w:hAnsi="Times New Roman" w:cs="Times New Roman"/>
          <w:color w:val="000000"/>
          <w:sz w:val="24"/>
          <w:szCs w:val="24"/>
          <w:vertAlign w:val="superscript"/>
        </w:rPr>
        <w:t>th</w:t>
      </w:r>
      <w:r w:rsidR="00A93C83" w:rsidRPr="00262FD6">
        <w:rPr>
          <w:rFonts w:ascii="Times New Roman" w:eastAsia="Times New Roman" w:hAnsi="Times New Roman" w:cs="Times New Roman"/>
          <w:color w:val="000000"/>
          <w:sz w:val="24"/>
          <w:szCs w:val="24"/>
        </w:rPr>
        <w:t xml:space="preserve"> of July, 2006 </w:t>
      </w:r>
      <w:r w:rsidR="00966F28" w:rsidRPr="00262FD6">
        <w:rPr>
          <w:rFonts w:ascii="Times New Roman" w:eastAsia="Times New Roman" w:hAnsi="Times New Roman" w:cs="Times New Roman"/>
          <w:color w:val="000000"/>
          <w:sz w:val="24"/>
          <w:szCs w:val="24"/>
        </w:rPr>
        <w:t>before sentencing</w:t>
      </w:r>
      <w:r w:rsidR="00A30631">
        <w:rPr>
          <w:rFonts w:ascii="Times New Roman" w:eastAsia="Times New Roman" w:hAnsi="Times New Roman" w:cs="Times New Roman"/>
          <w:color w:val="000000"/>
          <w:sz w:val="24"/>
          <w:szCs w:val="24"/>
        </w:rPr>
        <w:t xml:space="preserve"> (</w:t>
      </w:r>
      <w:r w:rsidR="00A30631" w:rsidRPr="00A30631">
        <w:rPr>
          <w:rFonts w:ascii="Times New Roman" w:hAnsi="Times New Roman" w:cs="Times New Roman"/>
          <w:sz w:val="24"/>
          <w:szCs w:val="24"/>
        </w:rPr>
        <w:t>M</w:t>
      </w:r>
      <w:r w:rsidR="00A30631">
        <w:rPr>
          <w:rFonts w:ascii="Times New Roman" w:hAnsi="Times New Roman" w:cs="Times New Roman"/>
          <w:sz w:val="24"/>
          <w:szCs w:val="24"/>
        </w:rPr>
        <w:t xml:space="preserve">cLean &amp; </w:t>
      </w:r>
      <w:proofErr w:type="spellStart"/>
      <w:r w:rsidR="00A30631">
        <w:rPr>
          <w:rFonts w:ascii="Times New Roman" w:hAnsi="Times New Roman" w:cs="Times New Roman"/>
          <w:sz w:val="24"/>
          <w:szCs w:val="24"/>
        </w:rPr>
        <w:t>Elkind</w:t>
      </w:r>
      <w:proofErr w:type="spellEnd"/>
      <w:r w:rsidR="00A30631">
        <w:rPr>
          <w:rFonts w:ascii="Times New Roman" w:hAnsi="Times New Roman" w:cs="Times New Roman"/>
          <w:sz w:val="24"/>
          <w:szCs w:val="24"/>
        </w:rPr>
        <w:t>, 2013)</w:t>
      </w:r>
      <w:r w:rsidR="00A93C83" w:rsidRPr="00262FD6">
        <w:rPr>
          <w:rFonts w:ascii="Times New Roman" w:eastAsia="Times New Roman" w:hAnsi="Times New Roman" w:cs="Times New Roman"/>
          <w:color w:val="000000"/>
          <w:sz w:val="24"/>
          <w:szCs w:val="24"/>
        </w:rPr>
        <w:t>.</w:t>
      </w:r>
      <w:r w:rsidR="00966F28" w:rsidRPr="00262FD6">
        <w:rPr>
          <w:rFonts w:ascii="Times New Roman" w:eastAsia="Times New Roman" w:hAnsi="Times New Roman" w:cs="Times New Roman"/>
          <w:color w:val="000000"/>
          <w:sz w:val="24"/>
          <w:szCs w:val="24"/>
        </w:rPr>
        <w:t xml:space="preserve"> </w:t>
      </w:r>
    </w:p>
    <w:p w:rsidR="00704411" w:rsidRPr="00262FD6" w:rsidRDefault="00704411"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p>
    <w:p w:rsidR="00C375E3" w:rsidRPr="00A30631" w:rsidRDefault="00C375E3" w:rsidP="008E0C82">
      <w:pPr>
        <w:numPr>
          <w:ilvl w:val="0"/>
          <w:numId w:val="1"/>
        </w:numPr>
        <w:spacing w:before="100" w:beforeAutospacing="1" w:after="100" w:afterAutospacing="1" w:line="480" w:lineRule="auto"/>
        <w:ind w:left="57" w:firstLine="0"/>
        <w:rPr>
          <w:rFonts w:ascii="Times New Roman" w:eastAsia="Times New Roman" w:hAnsi="Times New Roman" w:cs="Times New Roman"/>
          <w:i/>
          <w:color w:val="000000"/>
          <w:sz w:val="24"/>
          <w:szCs w:val="24"/>
        </w:rPr>
      </w:pPr>
      <w:r w:rsidRPr="00A30631">
        <w:rPr>
          <w:rFonts w:ascii="Times New Roman" w:eastAsia="Times New Roman" w:hAnsi="Times New Roman" w:cs="Times New Roman"/>
          <w:i/>
          <w:color w:val="000000"/>
          <w:sz w:val="24"/>
          <w:szCs w:val="24"/>
        </w:rPr>
        <w:t>Many say that white collar crime is not crime in the same sense that violent crime is. Do you agree with this? Does the fact that people died as a result of the blackouts change your opinion?</w:t>
      </w:r>
    </w:p>
    <w:p w:rsidR="00BD1CB8" w:rsidRPr="00262FD6" w:rsidRDefault="00BD1CB8" w:rsidP="008E0C82">
      <w:pPr>
        <w:spacing w:before="100" w:beforeAutospacing="1" w:after="100" w:afterAutospacing="1" w:line="480" w:lineRule="auto"/>
        <w:ind w:left="57"/>
        <w:rPr>
          <w:rFonts w:ascii="Times New Roman" w:eastAsia="Times New Roman" w:hAnsi="Times New Roman" w:cs="Times New Roman"/>
          <w:color w:val="000000"/>
          <w:sz w:val="24"/>
          <w:szCs w:val="24"/>
        </w:rPr>
      </w:pPr>
      <w:r w:rsidRPr="00262FD6">
        <w:rPr>
          <w:rFonts w:ascii="Times New Roman" w:eastAsia="Times New Roman" w:hAnsi="Times New Roman" w:cs="Times New Roman"/>
          <w:color w:val="000000"/>
          <w:sz w:val="24"/>
          <w:szCs w:val="24"/>
        </w:rPr>
        <w:t>White collar crimes are crimes committed by government and businesses profe</w:t>
      </w:r>
      <w:r w:rsidR="002306C8" w:rsidRPr="00262FD6">
        <w:rPr>
          <w:rFonts w:ascii="Times New Roman" w:eastAsia="Times New Roman" w:hAnsi="Times New Roman" w:cs="Times New Roman"/>
          <w:color w:val="000000"/>
          <w:sz w:val="24"/>
          <w:szCs w:val="24"/>
        </w:rPr>
        <w:t xml:space="preserve">ssionals. Although the level </w:t>
      </w:r>
      <w:r w:rsidRPr="00262FD6">
        <w:rPr>
          <w:rFonts w:ascii="Times New Roman" w:eastAsia="Times New Roman" w:hAnsi="Times New Roman" w:cs="Times New Roman"/>
          <w:color w:val="000000"/>
          <w:sz w:val="24"/>
          <w:szCs w:val="24"/>
        </w:rPr>
        <w:t>of violence in these crimes may not be firsthand, its effects may</w:t>
      </w:r>
      <w:r w:rsidR="002306C8" w:rsidRPr="00262FD6">
        <w:rPr>
          <w:rFonts w:ascii="Times New Roman" w:eastAsia="Times New Roman" w:hAnsi="Times New Roman" w:cs="Times New Roman"/>
          <w:color w:val="000000"/>
          <w:sz w:val="24"/>
          <w:szCs w:val="24"/>
        </w:rPr>
        <w:t xml:space="preserve"> cause</w:t>
      </w:r>
      <w:r w:rsidRPr="00262FD6">
        <w:rPr>
          <w:rFonts w:ascii="Times New Roman" w:eastAsia="Times New Roman" w:hAnsi="Times New Roman" w:cs="Times New Roman"/>
          <w:color w:val="000000"/>
          <w:sz w:val="24"/>
          <w:szCs w:val="24"/>
        </w:rPr>
        <w:t xml:space="preserve"> great harm in the society. Take for instance in the </w:t>
      </w:r>
      <w:r w:rsidR="00E374D1" w:rsidRPr="00262FD6">
        <w:rPr>
          <w:rFonts w:ascii="Times New Roman" w:eastAsia="Times New Roman" w:hAnsi="Times New Roman" w:cs="Times New Roman"/>
          <w:color w:val="000000"/>
          <w:sz w:val="24"/>
          <w:szCs w:val="24"/>
        </w:rPr>
        <w:t>Enron’s</w:t>
      </w:r>
      <w:r w:rsidRPr="00262FD6">
        <w:rPr>
          <w:rFonts w:ascii="Times New Roman" w:eastAsia="Times New Roman" w:hAnsi="Times New Roman" w:cs="Times New Roman"/>
          <w:color w:val="000000"/>
          <w:sz w:val="24"/>
          <w:szCs w:val="24"/>
        </w:rPr>
        <w:t xml:space="preserve"> </w:t>
      </w:r>
      <w:r w:rsidR="002306C8" w:rsidRPr="00262FD6">
        <w:rPr>
          <w:rFonts w:ascii="Times New Roman" w:eastAsia="Times New Roman" w:hAnsi="Times New Roman" w:cs="Times New Roman"/>
          <w:color w:val="000000"/>
          <w:sz w:val="24"/>
          <w:szCs w:val="24"/>
        </w:rPr>
        <w:t>c</w:t>
      </w:r>
      <w:r w:rsidRPr="00262FD6">
        <w:rPr>
          <w:rFonts w:ascii="Times New Roman" w:eastAsia="Times New Roman" w:hAnsi="Times New Roman" w:cs="Times New Roman"/>
          <w:color w:val="000000"/>
          <w:sz w:val="24"/>
          <w:szCs w:val="24"/>
        </w:rPr>
        <w:t xml:space="preserve">ase, people died due to </w:t>
      </w:r>
      <w:r w:rsidR="00E374D1" w:rsidRPr="00262FD6">
        <w:rPr>
          <w:rFonts w:ascii="Times New Roman" w:eastAsia="Times New Roman" w:hAnsi="Times New Roman" w:cs="Times New Roman"/>
          <w:color w:val="000000"/>
          <w:sz w:val="24"/>
          <w:szCs w:val="24"/>
        </w:rPr>
        <w:t>blackouts. The death of these people changes everything and makes white collar crimes violent given that they can cause great harm to society just like violent crimes.</w:t>
      </w:r>
    </w:p>
    <w:p w:rsidR="00C375E3" w:rsidRPr="00A30631" w:rsidRDefault="00C375E3" w:rsidP="008E0C82">
      <w:pPr>
        <w:numPr>
          <w:ilvl w:val="0"/>
          <w:numId w:val="1"/>
        </w:numPr>
        <w:spacing w:before="100" w:beforeAutospacing="1" w:after="100" w:afterAutospacing="1" w:line="480" w:lineRule="auto"/>
        <w:ind w:left="57" w:firstLine="0"/>
        <w:rPr>
          <w:rFonts w:ascii="Times New Roman" w:eastAsia="Times New Roman" w:hAnsi="Times New Roman" w:cs="Times New Roman"/>
          <w:i/>
          <w:color w:val="000000"/>
          <w:sz w:val="24"/>
          <w:szCs w:val="24"/>
        </w:rPr>
      </w:pPr>
      <w:r w:rsidRPr="00A30631">
        <w:rPr>
          <w:rFonts w:ascii="Times New Roman" w:eastAsia="Times New Roman" w:hAnsi="Times New Roman" w:cs="Times New Roman"/>
          <w:i/>
          <w:color w:val="000000"/>
          <w:sz w:val="24"/>
          <w:szCs w:val="24"/>
        </w:rPr>
        <w:t>At the beginning of the film, the question "Who was responsible for the downfall of Enron?" is asked. What do you think is the answer?</w:t>
      </w:r>
    </w:p>
    <w:p w:rsidR="00C375E3" w:rsidRPr="00262FD6" w:rsidRDefault="00CF44C8" w:rsidP="008E0C82">
      <w:pPr>
        <w:spacing w:before="100" w:beforeAutospacing="1" w:after="100" w:afterAutospacing="1" w:line="480" w:lineRule="auto"/>
        <w:ind w:left="57"/>
        <w:rPr>
          <w:rFonts w:ascii="Times New Roman" w:hAnsi="Times New Roman" w:cs="Times New Roman"/>
          <w:sz w:val="24"/>
          <w:szCs w:val="24"/>
        </w:rPr>
      </w:pPr>
      <w:r w:rsidRPr="00262FD6">
        <w:rPr>
          <w:rFonts w:ascii="Times New Roman" w:hAnsi="Times New Roman" w:cs="Times New Roman"/>
          <w:sz w:val="24"/>
          <w:szCs w:val="24"/>
        </w:rPr>
        <w:t>The fall of Enron</w:t>
      </w:r>
      <w:r w:rsidR="00B06F0C" w:rsidRPr="00262FD6">
        <w:rPr>
          <w:rFonts w:ascii="Times New Roman" w:hAnsi="Times New Roman" w:cs="Times New Roman"/>
          <w:sz w:val="24"/>
          <w:szCs w:val="24"/>
        </w:rPr>
        <w:t xml:space="preserve"> can</w:t>
      </w:r>
      <w:r w:rsidRPr="00262FD6">
        <w:rPr>
          <w:rFonts w:ascii="Times New Roman" w:hAnsi="Times New Roman" w:cs="Times New Roman"/>
          <w:sz w:val="24"/>
          <w:szCs w:val="24"/>
        </w:rPr>
        <w:t xml:space="preserve"> be attributed to one single person but rather to a group of people in the company</w:t>
      </w:r>
      <w:r w:rsidR="00B06F0C" w:rsidRPr="00262FD6">
        <w:rPr>
          <w:rFonts w:ascii="Times New Roman" w:hAnsi="Times New Roman" w:cs="Times New Roman"/>
          <w:sz w:val="24"/>
          <w:szCs w:val="24"/>
        </w:rPr>
        <w:t xml:space="preserve"> characterized by </w:t>
      </w:r>
      <w:r w:rsidR="00E374D1" w:rsidRPr="00262FD6">
        <w:rPr>
          <w:rFonts w:ascii="Times New Roman" w:hAnsi="Times New Roman" w:cs="Times New Roman"/>
          <w:sz w:val="24"/>
          <w:szCs w:val="24"/>
        </w:rPr>
        <w:t xml:space="preserve">greed. </w:t>
      </w:r>
      <w:r w:rsidR="00E37E63" w:rsidRPr="00262FD6">
        <w:rPr>
          <w:rFonts w:ascii="Times New Roman" w:hAnsi="Times New Roman" w:cs="Times New Roman"/>
          <w:sz w:val="24"/>
          <w:szCs w:val="24"/>
        </w:rPr>
        <w:t xml:space="preserve">The first person to </w:t>
      </w:r>
      <w:r w:rsidRPr="00262FD6">
        <w:rPr>
          <w:rFonts w:ascii="Times New Roman" w:hAnsi="Times New Roman" w:cs="Times New Roman"/>
          <w:sz w:val="24"/>
          <w:szCs w:val="24"/>
        </w:rPr>
        <w:t xml:space="preserve">dig the trench for the company’s downfall is its founder  </w:t>
      </w:r>
      <w:r w:rsidR="00B06F0C" w:rsidRPr="00262FD6">
        <w:rPr>
          <w:rFonts w:ascii="Times New Roman" w:hAnsi="Times New Roman" w:cs="Times New Roman"/>
          <w:sz w:val="24"/>
          <w:szCs w:val="24"/>
        </w:rPr>
        <w:t xml:space="preserve"> </w:t>
      </w:r>
      <w:r w:rsidR="00704411" w:rsidRPr="00262FD6">
        <w:rPr>
          <w:rFonts w:ascii="Times New Roman" w:eastAsia="Times New Roman" w:hAnsi="Times New Roman" w:cs="Times New Roman"/>
          <w:color w:val="000000"/>
          <w:sz w:val="24"/>
          <w:szCs w:val="24"/>
        </w:rPr>
        <w:t xml:space="preserve">Kenneth Lay </w:t>
      </w:r>
      <w:r w:rsidRPr="00262FD6">
        <w:rPr>
          <w:rFonts w:ascii="Times New Roman" w:hAnsi="Times New Roman" w:cs="Times New Roman"/>
          <w:sz w:val="24"/>
          <w:szCs w:val="24"/>
        </w:rPr>
        <w:t xml:space="preserve">who championed for deregulation and </w:t>
      </w:r>
      <w:r w:rsidR="00A26801" w:rsidRPr="00262FD6">
        <w:rPr>
          <w:rFonts w:ascii="Times New Roman" w:hAnsi="Times New Roman" w:cs="Times New Roman"/>
          <w:sz w:val="24"/>
          <w:szCs w:val="24"/>
        </w:rPr>
        <w:t xml:space="preserve">duping of the </w:t>
      </w:r>
      <w:r w:rsidR="006A357F" w:rsidRPr="00262FD6">
        <w:rPr>
          <w:rFonts w:ascii="Times New Roman" w:hAnsi="Times New Roman" w:cs="Times New Roman"/>
          <w:sz w:val="24"/>
          <w:szCs w:val="24"/>
        </w:rPr>
        <w:t>public</w:t>
      </w:r>
      <w:r w:rsidR="00E374D1" w:rsidRPr="00262FD6">
        <w:rPr>
          <w:rFonts w:ascii="Times New Roman" w:hAnsi="Times New Roman" w:cs="Times New Roman"/>
          <w:sz w:val="24"/>
          <w:szCs w:val="24"/>
        </w:rPr>
        <w:t xml:space="preserve"> </w:t>
      </w:r>
      <w:r w:rsidR="00A26801" w:rsidRPr="00262FD6">
        <w:rPr>
          <w:rFonts w:ascii="Times New Roman" w:hAnsi="Times New Roman" w:cs="Times New Roman"/>
          <w:sz w:val="24"/>
          <w:szCs w:val="24"/>
        </w:rPr>
        <w:t xml:space="preserve">through </w:t>
      </w:r>
      <w:proofErr w:type="gramStart"/>
      <w:r w:rsidR="006A357F" w:rsidRPr="00262FD6">
        <w:rPr>
          <w:rFonts w:ascii="Times New Roman" w:hAnsi="Times New Roman" w:cs="Times New Roman"/>
          <w:sz w:val="24"/>
          <w:szCs w:val="24"/>
        </w:rPr>
        <w:t>phony</w:t>
      </w:r>
      <w:r w:rsidR="00A26801" w:rsidRPr="00262FD6">
        <w:rPr>
          <w:rFonts w:ascii="Times New Roman" w:hAnsi="Times New Roman" w:cs="Times New Roman"/>
          <w:sz w:val="24"/>
          <w:szCs w:val="24"/>
        </w:rPr>
        <w:t xml:space="preserve">  books</w:t>
      </w:r>
      <w:proofErr w:type="gramEnd"/>
      <w:r w:rsidR="00A26801" w:rsidRPr="00262FD6">
        <w:rPr>
          <w:rFonts w:ascii="Times New Roman" w:hAnsi="Times New Roman" w:cs="Times New Roman"/>
          <w:sz w:val="24"/>
          <w:szCs w:val="24"/>
        </w:rPr>
        <w:t xml:space="preserve">, off-shore accounts,  and </w:t>
      </w:r>
      <w:r w:rsidR="006A357F" w:rsidRPr="00262FD6">
        <w:rPr>
          <w:rFonts w:ascii="Times New Roman" w:hAnsi="Times New Roman" w:cs="Times New Roman"/>
          <w:sz w:val="24"/>
          <w:szCs w:val="24"/>
        </w:rPr>
        <w:t>mysterious</w:t>
      </w:r>
      <w:r w:rsidR="00A26801" w:rsidRPr="00262FD6">
        <w:rPr>
          <w:rFonts w:ascii="Times New Roman" w:hAnsi="Times New Roman" w:cs="Times New Roman"/>
          <w:sz w:val="24"/>
          <w:szCs w:val="24"/>
        </w:rPr>
        <w:t xml:space="preserve"> money transfer trails from the companies </w:t>
      </w:r>
      <w:r w:rsidR="006A357F" w:rsidRPr="00262FD6">
        <w:rPr>
          <w:rFonts w:ascii="Times New Roman" w:hAnsi="Times New Roman" w:cs="Times New Roman"/>
          <w:sz w:val="24"/>
          <w:szCs w:val="24"/>
        </w:rPr>
        <w:t>treasurer</w:t>
      </w:r>
      <w:r w:rsidR="00A26801" w:rsidRPr="00262FD6">
        <w:rPr>
          <w:rFonts w:ascii="Times New Roman" w:hAnsi="Times New Roman" w:cs="Times New Roman"/>
          <w:sz w:val="24"/>
          <w:szCs w:val="24"/>
        </w:rPr>
        <w:t>. Another perso</w:t>
      </w:r>
      <w:r w:rsidR="006A357F" w:rsidRPr="00262FD6">
        <w:rPr>
          <w:rFonts w:ascii="Times New Roman" w:hAnsi="Times New Roman" w:cs="Times New Roman"/>
          <w:sz w:val="24"/>
          <w:szCs w:val="24"/>
        </w:rPr>
        <w:t>n</w:t>
      </w:r>
      <w:r w:rsidR="00A26801" w:rsidRPr="00262FD6">
        <w:rPr>
          <w:rFonts w:ascii="Times New Roman" w:hAnsi="Times New Roman" w:cs="Times New Roman"/>
          <w:sz w:val="24"/>
          <w:szCs w:val="24"/>
        </w:rPr>
        <w:t xml:space="preserve"> responsible f Enron’</w:t>
      </w:r>
      <w:r w:rsidR="006A357F" w:rsidRPr="00262FD6">
        <w:rPr>
          <w:rFonts w:ascii="Times New Roman" w:hAnsi="Times New Roman" w:cs="Times New Roman"/>
          <w:sz w:val="24"/>
          <w:szCs w:val="24"/>
        </w:rPr>
        <w:t xml:space="preserve">s downfall was Jeff skilling who through his allies such as </w:t>
      </w:r>
      <w:proofErr w:type="spellStart"/>
      <w:r w:rsidR="006A357F" w:rsidRPr="00262FD6">
        <w:rPr>
          <w:rFonts w:ascii="Times New Roman" w:hAnsi="Times New Roman" w:cs="Times New Roman"/>
          <w:sz w:val="24"/>
          <w:szCs w:val="24"/>
        </w:rPr>
        <w:t>Farstow</w:t>
      </w:r>
      <w:proofErr w:type="spellEnd"/>
      <w:r w:rsidR="006A357F" w:rsidRPr="00262FD6">
        <w:rPr>
          <w:rFonts w:ascii="Times New Roman" w:hAnsi="Times New Roman" w:cs="Times New Roman"/>
          <w:sz w:val="24"/>
          <w:szCs w:val="24"/>
        </w:rPr>
        <w:t xml:space="preserve"> </w:t>
      </w:r>
      <w:r w:rsidR="00E37E63" w:rsidRPr="00262FD6">
        <w:rPr>
          <w:rFonts w:ascii="Times New Roman" w:hAnsi="Times New Roman" w:cs="Times New Roman"/>
          <w:sz w:val="24"/>
          <w:szCs w:val="24"/>
        </w:rPr>
        <w:t xml:space="preserve">benefited themselves and other greedy banks such as </w:t>
      </w:r>
      <w:r w:rsidR="00BD1CB8" w:rsidRPr="00262FD6">
        <w:rPr>
          <w:rFonts w:ascii="Times New Roman" w:hAnsi="Times New Roman" w:cs="Times New Roman"/>
          <w:sz w:val="24"/>
          <w:szCs w:val="24"/>
        </w:rPr>
        <w:t>Merrill</w:t>
      </w:r>
      <w:r w:rsidR="00E37E63" w:rsidRPr="00262FD6">
        <w:rPr>
          <w:rFonts w:ascii="Times New Roman" w:hAnsi="Times New Roman" w:cs="Times New Roman"/>
          <w:sz w:val="24"/>
          <w:szCs w:val="24"/>
        </w:rPr>
        <w:t xml:space="preserve"> Lynch and </w:t>
      </w:r>
      <w:r w:rsidR="00BD1CB8" w:rsidRPr="00262FD6">
        <w:rPr>
          <w:rFonts w:ascii="Times New Roman" w:hAnsi="Times New Roman" w:cs="Times New Roman"/>
          <w:sz w:val="24"/>
          <w:szCs w:val="24"/>
        </w:rPr>
        <w:t>Citibank</w:t>
      </w:r>
      <w:r w:rsidR="00E37E63" w:rsidRPr="00262FD6">
        <w:rPr>
          <w:rFonts w:ascii="Times New Roman" w:hAnsi="Times New Roman" w:cs="Times New Roman"/>
          <w:sz w:val="24"/>
          <w:szCs w:val="24"/>
        </w:rPr>
        <w:t>.</w:t>
      </w:r>
      <w:r w:rsidR="00A30631">
        <w:rPr>
          <w:rFonts w:ascii="Times New Roman" w:hAnsi="Times New Roman" w:cs="Times New Roman"/>
          <w:sz w:val="24"/>
          <w:szCs w:val="24"/>
        </w:rPr>
        <w:t xml:space="preserve"> FERC can also be put to blame for the fall of Enron to </w:t>
      </w:r>
      <w:proofErr w:type="gramStart"/>
      <w:r w:rsidR="00A30631">
        <w:rPr>
          <w:rFonts w:ascii="Times New Roman" w:hAnsi="Times New Roman" w:cs="Times New Roman"/>
          <w:sz w:val="24"/>
          <w:szCs w:val="24"/>
        </w:rPr>
        <w:t>an extend</w:t>
      </w:r>
      <w:proofErr w:type="gramEnd"/>
      <w:r w:rsidR="00A30631">
        <w:rPr>
          <w:rFonts w:ascii="Times New Roman" w:hAnsi="Times New Roman" w:cs="Times New Roman"/>
          <w:sz w:val="24"/>
          <w:szCs w:val="24"/>
        </w:rPr>
        <w:t xml:space="preserve"> for failing to effectively perform its regulatory role on the energy company.</w:t>
      </w:r>
    </w:p>
    <w:p w:rsidR="00262FD6" w:rsidRDefault="00262FD6" w:rsidP="008E0C82">
      <w:pPr>
        <w:spacing w:before="100" w:beforeAutospacing="1" w:after="100" w:afterAutospacing="1" w:line="480" w:lineRule="auto"/>
        <w:ind w:left="57"/>
        <w:rPr>
          <w:rFonts w:ascii="Times New Roman" w:hAnsi="Times New Roman" w:cs="Times New Roman"/>
          <w:sz w:val="24"/>
          <w:szCs w:val="24"/>
        </w:rPr>
      </w:pPr>
      <w:r w:rsidRPr="00262FD6">
        <w:rPr>
          <w:rFonts w:ascii="Times New Roman" w:hAnsi="Times New Roman" w:cs="Times New Roman"/>
          <w:sz w:val="24"/>
          <w:szCs w:val="24"/>
        </w:rPr>
        <w:t>References</w:t>
      </w:r>
    </w:p>
    <w:p w:rsidR="00A30631" w:rsidRDefault="00A30631" w:rsidP="008E0C82">
      <w:pPr>
        <w:spacing w:before="100" w:beforeAutospacing="1" w:after="100" w:afterAutospacing="1" w:line="480" w:lineRule="auto"/>
        <w:ind w:left="57"/>
        <w:rPr>
          <w:rFonts w:ascii="Times New Roman" w:hAnsi="Times New Roman" w:cs="Times New Roman"/>
          <w:sz w:val="24"/>
          <w:szCs w:val="24"/>
        </w:rPr>
      </w:pPr>
      <w:proofErr w:type="gramStart"/>
      <w:r w:rsidRPr="00A30631">
        <w:rPr>
          <w:rFonts w:ascii="Times New Roman" w:hAnsi="Times New Roman" w:cs="Times New Roman"/>
          <w:sz w:val="24"/>
          <w:szCs w:val="24"/>
        </w:rPr>
        <w:t xml:space="preserve">McLean, B., &amp; </w:t>
      </w:r>
      <w:proofErr w:type="spellStart"/>
      <w:r w:rsidRPr="00A30631">
        <w:rPr>
          <w:rFonts w:ascii="Times New Roman" w:hAnsi="Times New Roman" w:cs="Times New Roman"/>
          <w:sz w:val="24"/>
          <w:szCs w:val="24"/>
        </w:rPr>
        <w:t>Elkind</w:t>
      </w:r>
      <w:proofErr w:type="spellEnd"/>
      <w:r w:rsidRPr="00A30631">
        <w:rPr>
          <w:rFonts w:ascii="Times New Roman" w:hAnsi="Times New Roman" w:cs="Times New Roman"/>
          <w:sz w:val="24"/>
          <w:szCs w:val="24"/>
        </w:rPr>
        <w:t>, P. (2013).</w:t>
      </w:r>
      <w:proofErr w:type="gramEnd"/>
      <w:r w:rsidRPr="00A30631">
        <w:rPr>
          <w:rFonts w:ascii="Times New Roman" w:hAnsi="Times New Roman" w:cs="Times New Roman"/>
          <w:sz w:val="24"/>
          <w:szCs w:val="24"/>
        </w:rPr>
        <w:t> </w:t>
      </w:r>
      <w:r w:rsidRPr="00A30631">
        <w:rPr>
          <w:rFonts w:ascii="Times New Roman" w:hAnsi="Times New Roman" w:cs="Times New Roman"/>
          <w:i/>
          <w:iCs/>
          <w:sz w:val="24"/>
          <w:szCs w:val="24"/>
        </w:rPr>
        <w:t>The smartest guys in the room: The amazing rise and scandalous fall of Enron</w:t>
      </w:r>
      <w:r w:rsidRPr="00A30631">
        <w:rPr>
          <w:rFonts w:ascii="Times New Roman" w:hAnsi="Times New Roman" w:cs="Times New Roman"/>
          <w:sz w:val="24"/>
          <w:szCs w:val="24"/>
        </w:rPr>
        <w:t xml:space="preserve">. </w:t>
      </w:r>
      <w:proofErr w:type="gramStart"/>
      <w:r w:rsidRPr="00A30631">
        <w:rPr>
          <w:rFonts w:ascii="Times New Roman" w:hAnsi="Times New Roman" w:cs="Times New Roman"/>
          <w:sz w:val="24"/>
          <w:szCs w:val="24"/>
        </w:rPr>
        <w:t>Penguin.</w:t>
      </w:r>
      <w:proofErr w:type="gramEnd"/>
    </w:p>
    <w:p w:rsidR="00384FB2" w:rsidRPr="00262FD6" w:rsidRDefault="00384FB2" w:rsidP="008E0C82">
      <w:pPr>
        <w:spacing w:before="100" w:beforeAutospacing="1" w:after="100" w:afterAutospacing="1" w:line="480" w:lineRule="auto"/>
        <w:ind w:left="57"/>
        <w:rPr>
          <w:rFonts w:ascii="Times New Roman" w:hAnsi="Times New Roman" w:cs="Times New Roman"/>
          <w:sz w:val="24"/>
          <w:szCs w:val="24"/>
        </w:rPr>
      </w:pPr>
      <w:r w:rsidRPr="00384FB2">
        <w:rPr>
          <w:rFonts w:ascii="Times New Roman" w:hAnsi="Times New Roman" w:cs="Times New Roman"/>
          <w:sz w:val="24"/>
          <w:szCs w:val="24"/>
        </w:rPr>
        <w:t xml:space="preserve">Thomas, C. W. (2002). </w:t>
      </w:r>
      <w:proofErr w:type="gramStart"/>
      <w:r w:rsidRPr="00384FB2">
        <w:rPr>
          <w:rFonts w:ascii="Times New Roman" w:hAnsi="Times New Roman" w:cs="Times New Roman"/>
          <w:sz w:val="24"/>
          <w:szCs w:val="24"/>
        </w:rPr>
        <w:t>The rise and fall of Enron.</w:t>
      </w:r>
      <w:proofErr w:type="gramEnd"/>
      <w:r w:rsidRPr="00384FB2">
        <w:rPr>
          <w:rFonts w:ascii="Times New Roman" w:hAnsi="Times New Roman" w:cs="Times New Roman"/>
          <w:sz w:val="24"/>
          <w:szCs w:val="24"/>
        </w:rPr>
        <w:t> </w:t>
      </w:r>
      <w:r w:rsidRPr="00384FB2">
        <w:rPr>
          <w:rFonts w:ascii="Times New Roman" w:hAnsi="Times New Roman" w:cs="Times New Roman"/>
          <w:i/>
          <w:iCs/>
          <w:sz w:val="24"/>
          <w:szCs w:val="24"/>
        </w:rPr>
        <w:t>JOURNAL OF ACCOUNTANCY-NEW YORK-</w:t>
      </w:r>
      <w:r w:rsidRPr="00384FB2">
        <w:rPr>
          <w:rFonts w:ascii="Times New Roman" w:hAnsi="Times New Roman" w:cs="Times New Roman"/>
          <w:sz w:val="24"/>
          <w:szCs w:val="24"/>
        </w:rPr>
        <w:t>, </w:t>
      </w:r>
      <w:r w:rsidRPr="00384FB2">
        <w:rPr>
          <w:rFonts w:ascii="Times New Roman" w:hAnsi="Times New Roman" w:cs="Times New Roman"/>
          <w:i/>
          <w:iCs/>
          <w:sz w:val="24"/>
          <w:szCs w:val="24"/>
        </w:rPr>
        <w:t>193</w:t>
      </w:r>
      <w:r w:rsidRPr="00384FB2">
        <w:rPr>
          <w:rFonts w:ascii="Times New Roman" w:hAnsi="Times New Roman" w:cs="Times New Roman"/>
          <w:sz w:val="24"/>
          <w:szCs w:val="24"/>
        </w:rPr>
        <w:t>(4), 41-52.</w:t>
      </w:r>
    </w:p>
    <w:p w:rsidR="00262FD6" w:rsidRPr="00262FD6" w:rsidRDefault="00262FD6" w:rsidP="008E0C82">
      <w:pPr>
        <w:spacing w:before="100" w:beforeAutospacing="1" w:after="100" w:afterAutospacing="1" w:line="480" w:lineRule="auto"/>
        <w:ind w:left="57"/>
        <w:rPr>
          <w:rFonts w:ascii="Times New Roman" w:hAnsi="Times New Roman" w:cs="Times New Roman"/>
          <w:sz w:val="24"/>
          <w:szCs w:val="24"/>
        </w:rPr>
      </w:pPr>
    </w:p>
    <w:sectPr w:rsidR="00262FD6" w:rsidRPr="00262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23F4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E3"/>
    <w:rsid w:val="00055EB1"/>
    <w:rsid w:val="0016432D"/>
    <w:rsid w:val="002306C8"/>
    <w:rsid w:val="002625D3"/>
    <w:rsid w:val="00262FD6"/>
    <w:rsid w:val="00293007"/>
    <w:rsid w:val="002B7EDB"/>
    <w:rsid w:val="00384FB2"/>
    <w:rsid w:val="004125C5"/>
    <w:rsid w:val="0048345B"/>
    <w:rsid w:val="004C2D47"/>
    <w:rsid w:val="00546824"/>
    <w:rsid w:val="005815CB"/>
    <w:rsid w:val="006A357F"/>
    <w:rsid w:val="00704411"/>
    <w:rsid w:val="00855F41"/>
    <w:rsid w:val="008E0C82"/>
    <w:rsid w:val="009517B7"/>
    <w:rsid w:val="00966F28"/>
    <w:rsid w:val="00A26801"/>
    <w:rsid w:val="00A30631"/>
    <w:rsid w:val="00A93C83"/>
    <w:rsid w:val="00B06F0C"/>
    <w:rsid w:val="00B44361"/>
    <w:rsid w:val="00B72D29"/>
    <w:rsid w:val="00BD1CB8"/>
    <w:rsid w:val="00C361CD"/>
    <w:rsid w:val="00C375E3"/>
    <w:rsid w:val="00CA43C6"/>
    <w:rsid w:val="00CF44C8"/>
    <w:rsid w:val="00DA3A68"/>
    <w:rsid w:val="00E374D1"/>
    <w:rsid w:val="00E37E63"/>
    <w:rsid w:val="00E75F7A"/>
    <w:rsid w:val="00FA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5E3"/>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FA2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5E3"/>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FA2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 Tianna Able</dc:creator>
  <cp:lastModifiedBy>USER</cp:lastModifiedBy>
  <cp:revision>2</cp:revision>
  <dcterms:created xsi:type="dcterms:W3CDTF">2021-04-28T02:46:00Z</dcterms:created>
  <dcterms:modified xsi:type="dcterms:W3CDTF">2021-04-28T02:46:00Z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2021-04-27T22:02:36Z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86c6dc3e-dc8f-41f7-ab1c-7515ac4e3f7e</vt:lpwstr>
  </property>
  <property fmtid="{D5CDD505-2E9C-101B-9397-08002B2CF9AE}" pid="8" name="MSIP_Label_75ca6640-7970-499b-9589-ea1462fbd36c_ContentBits">
    <vt:lpwstr>0</vt:lpwstr>
  </property>
</Properties>
</file>